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CD" w:rsidRPr="006D45DD" w:rsidRDefault="00E836E1" w:rsidP="0004577A">
      <w:pPr>
        <w:overflowPunct w:val="0"/>
        <w:autoSpaceDE w:val="0"/>
        <w:autoSpaceDN w:val="0"/>
        <w:spacing w:line="276" w:lineRule="auto"/>
        <w:rPr>
          <w:rFonts w:ascii="ＭＳ 明朝"/>
          <w:color w:val="000000" w:themeColor="text1"/>
          <w:sz w:val="22"/>
        </w:rPr>
      </w:pPr>
      <w:bookmarkStart w:id="0" w:name="_GoBack"/>
      <w:bookmarkEnd w:id="0"/>
      <w:r w:rsidRPr="006D45DD">
        <w:rPr>
          <w:rFonts w:ascii="ＭＳ 明朝" w:hint="eastAsia"/>
          <w:color w:val="000000" w:themeColor="text1"/>
          <w:sz w:val="22"/>
        </w:rPr>
        <w:t>様式第１３</w:t>
      </w:r>
      <w:r w:rsidR="00B71625" w:rsidRPr="006D45DD">
        <w:rPr>
          <w:rFonts w:ascii="ＭＳ 明朝" w:hint="eastAsia"/>
          <w:color w:val="000000" w:themeColor="text1"/>
          <w:sz w:val="22"/>
        </w:rPr>
        <w:t>号</w:t>
      </w:r>
      <w:r w:rsidR="005B66DB" w:rsidRPr="006D45DD">
        <w:rPr>
          <w:rFonts w:ascii="ＭＳ 明朝" w:hint="eastAsia"/>
          <w:color w:val="000000" w:themeColor="text1"/>
          <w:sz w:val="22"/>
        </w:rPr>
        <w:t>（第</w:t>
      </w:r>
      <w:r w:rsidR="008B067B" w:rsidRPr="006D45DD">
        <w:rPr>
          <w:rFonts w:ascii="ＭＳ 明朝" w:hint="eastAsia"/>
          <w:color w:val="000000" w:themeColor="text1"/>
          <w:sz w:val="22"/>
        </w:rPr>
        <w:t>１０</w:t>
      </w:r>
      <w:r w:rsidR="00DA6800" w:rsidRPr="006D45DD">
        <w:rPr>
          <w:rFonts w:ascii="ＭＳ 明朝" w:hint="eastAsia"/>
          <w:color w:val="000000" w:themeColor="text1"/>
          <w:sz w:val="22"/>
        </w:rPr>
        <w:t>条関係）</w:t>
      </w:r>
    </w:p>
    <w:p w:rsidR="00AA42C6" w:rsidRPr="00A5441D" w:rsidRDefault="00B71625" w:rsidP="0004577A">
      <w:pPr>
        <w:spacing w:line="276" w:lineRule="auto"/>
        <w:jc w:val="center"/>
        <w:rPr>
          <w:color w:val="000000" w:themeColor="text1"/>
          <w:sz w:val="28"/>
          <w:szCs w:val="28"/>
        </w:rPr>
      </w:pPr>
      <w:r w:rsidRPr="00A5441D">
        <w:rPr>
          <w:rFonts w:hint="eastAsia"/>
          <w:color w:val="000000" w:themeColor="text1"/>
          <w:spacing w:val="280"/>
          <w:sz w:val="28"/>
          <w:szCs w:val="28"/>
        </w:rPr>
        <w:t>誓約</w:t>
      </w:r>
      <w:r w:rsidRPr="00A5441D">
        <w:rPr>
          <w:rFonts w:hint="eastAsia"/>
          <w:color w:val="000000" w:themeColor="text1"/>
          <w:sz w:val="28"/>
          <w:szCs w:val="28"/>
        </w:rPr>
        <w:t>書</w:t>
      </w:r>
    </w:p>
    <w:p w:rsidR="00CD1AB0" w:rsidRPr="00A5441D" w:rsidRDefault="00CD1AB0" w:rsidP="0004577A">
      <w:pPr>
        <w:spacing w:line="276" w:lineRule="auto"/>
        <w:ind w:firstLineChars="100" w:firstLine="240"/>
        <w:jc w:val="left"/>
        <w:rPr>
          <w:color w:val="000000" w:themeColor="text1"/>
          <w:sz w:val="24"/>
          <w:szCs w:val="24"/>
        </w:rPr>
      </w:pPr>
    </w:p>
    <w:p w:rsidR="00B36031" w:rsidRPr="00A5441D" w:rsidRDefault="009E5D75" w:rsidP="0004577A">
      <w:pPr>
        <w:spacing w:line="276" w:lineRule="auto"/>
        <w:ind w:firstLineChars="100" w:firstLine="240"/>
        <w:jc w:val="left"/>
        <w:rPr>
          <w:color w:val="000000" w:themeColor="text1"/>
          <w:sz w:val="24"/>
          <w:szCs w:val="24"/>
        </w:rPr>
      </w:pPr>
      <w:r w:rsidRPr="00A5441D">
        <w:rPr>
          <w:rFonts w:hint="eastAsia"/>
          <w:color w:val="000000" w:themeColor="text1"/>
          <w:sz w:val="24"/>
          <w:szCs w:val="24"/>
        </w:rPr>
        <w:t>私は</w:t>
      </w:r>
      <w:r w:rsidR="006E1FAF" w:rsidRPr="00A5441D">
        <w:rPr>
          <w:rFonts w:hint="eastAsia"/>
          <w:color w:val="000000" w:themeColor="text1"/>
          <w:sz w:val="24"/>
          <w:szCs w:val="24"/>
        </w:rPr>
        <w:t>、</w:t>
      </w:r>
      <w:r w:rsidR="00AA46FB" w:rsidRPr="00A5441D">
        <w:rPr>
          <w:rFonts w:hint="eastAsia"/>
          <w:color w:val="000000" w:themeColor="text1"/>
          <w:sz w:val="24"/>
          <w:szCs w:val="24"/>
        </w:rPr>
        <w:t>高萩市物件紹介</w:t>
      </w:r>
      <w:r w:rsidR="0004577A" w:rsidRPr="00A5441D">
        <w:rPr>
          <w:rFonts w:hint="eastAsia"/>
          <w:color w:val="000000" w:themeColor="text1"/>
          <w:sz w:val="24"/>
          <w:szCs w:val="24"/>
        </w:rPr>
        <w:t>バンクへ</w:t>
      </w:r>
      <w:r w:rsidR="00353432" w:rsidRPr="00A5441D">
        <w:rPr>
          <w:rFonts w:hint="eastAsia"/>
          <w:color w:val="000000" w:themeColor="text1"/>
          <w:sz w:val="24"/>
          <w:szCs w:val="24"/>
        </w:rPr>
        <w:t>交渉</w:t>
      </w:r>
      <w:r w:rsidRPr="00A5441D">
        <w:rPr>
          <w:rFonts w:hint="eastAsia"/>
          <w:color w:val="000000" w:themeColor="text1"/>
          <w:sz w:val="24"/>
          <w:szCs w:val="24"/>
        </w:rPr>
        <w:t>を申し込む</w:t>
      </w:r>
      <w:r w:rsidR="00453EE1" w:rsidRPr="00A5441D">
        <w:rPr>
          <w:rFonts w:hint="eastAsia"/>
          <w:color w:val="000000" w:themeColor="text1"/>
          <w:sz w:val="24"/>
          <w:szCs w:val="24"/>
        </w:rPr>
        <w:t>にあたり</w:t>
      </w:r>
      <w:r w:rsidR="006E1FAF" w:rsidRPr="00A5441D">
        <w:rPr>
          <w:rFonts w:hint="eastAsia"/>
          <w:color w:val="000000" w:themeColor="text1"/>
          <w:sz w:val="24"/>
          <w:szCs w:val="24"/>
        </w:rPr>
        <w:t>、</w:t>
      </w:r>
      <w:r w:rsidR="0004577A" w:rsidRPr="00A5441D">
        <w:rPr>
          <w:rFonts w:hint="eastAsia"/>
          <w:color w:val="000000" w:themeColor="text1"/>
          <w:sz w:val="24"/>
          <w:szCs w:val="24"/>
        </w:rPr>
        <w:t>下記の事項を</w:t>
      </w:r>
      <w:r w:rsidR="00F44856" w:rsidRPr="00A5441D">
        <w:rPr>
          <w:rFonts w:hint="eastAsia"/>
          <w:color w:val="000000" w:themeColor="text1"/>
          <w:sz w:val="24"/>
          <w:szCs w:val="24"/>
        </w:rPr>
        <w:t>誓約します</w:t>
      </w:r>
      <w:r w:rsidR="00453EE1" w:rsidRPr="00A5441D">
        <w:rPr>
          <w:rFonts w:hint="eastAsia"/>
          <w:color w:val="000000" w:themeColor="text1"/>
          <w:sz w:val="24"/>
          <w:szCs w:val="24"/>
        </w:rPr>
        <w:t>。</w:t>
      </w:r>
    </w:p>
    <w:p w:rsidR="00453EE1" w:rsidRPr="00A5441D" w:rsidRDefault="00453EE1" w:rsidP="0004577A">
      <w:pPr>
        <w:tabs>
          <w:tab w:val="left" w:pos="2145"/>
        </w:tabs>
        <w:spacing w:line="276" w:lineRule="auto"/>
        <w:jc w:val="left"/>
        <w:rPr>
          <w:color w:val="000000" w:themeColor="text1"/>
          <w:sz w:val="24"/>
          <w:szCs w:val="24"/>
        </w:rPr>
      </w:pPr>
    </w:p>
    <w:p w:rsidR="0004577A" w:rsidRPr="00A5441D" w:rsidRDefault="0004577A" w:rsidP="0004577A">
      <w:pPr>
        <w:spacing w:line="276" w:lineRule="auto"/>
        <w:ind w:left="240" w:hangingChars="100" w:hanging="240"/>
        <w:jc w:val="left"/>
        <w:rPr>
          <w:color w:val="000000" w:themeColor="text1"/>
          <w:sz w:val="24"/>
          <w:szCs w:val="24"/>
        </w:rPr>
      </w:pPr>
      <w:r w:rsidRPr="00A5441D">
        <w:rPr>
          <w:rFonts w:hint="eastAsia"/>
          <w:color w:val="000000" w:themeColor="text1"/>
          <w:sz w:val="24"/>
          <w:szCs w:val="24"/>
        </w:rPr>
        <w:t>１</w:t>
      </w:r>
      <w:r w:rsidR="00067B91" w:rsidRPr="00A5441D">
        <w:rPr>
          <w:rFonts w:hint="eastAsia"/>
          <w:color w:val="000000" w:themeColor="text1"/>
          <w:sz w:val="24"/>
          <w:szCs w:val="24"/>
        </w:rPr>
        <w:t xml:space="preserve">　高萩市物件紹介バンクに登録されている空き物件の利用が決定したときは</w:t>
      </w:r>
      <w:r w:rsidRPr="00A5441D">
        <w:rPr>
          <w:rFonts w:hint="eastAsia"/>
          <w:color w:val="000000" w:themeColor="text1"/>
          <w:sz w:val="24"/>
          <w:szCs w:val="24"/>
        </w:rPr>
        <w:t>、</w:t>
      </w:r>
      <w:r w:rsidR="00067B91" w:rsidRPr="00A5441D">
        <w:rPr>
          <w:rFonts w:hint="eastAsia"/>
          <w:color w:val="000000" w:themeColor="text1"/>
          <w:sz w:val="24"/>
          <w:szCs w:val="24"/>
        </w:rPr>
        <w:t>当該空き物件を活用し、高萩市の自然環</w:t>
      </w:r>
      <w:r w:rsidR="00F23476" w:rsidRPr="00A5441D">
        <w:rPr>
          <w:rFonts w:hint="eastAsia"/>
          <w:color w:val="000000" w:themeColor="text1"/>
          <w:sz w:val="24"/>
          <w:szCs w:val="24"/>
        </w:rPr>
        <w:t>境や生活文化等に対する理解を深め、地域との協調連携に努め</w:t>
      </w:r>
      <w:r w:rsidR="00067B91" w:rsidRPr="00A5441D">
        <w:rPr>
          <w:rFonts w:hint="eastAsia"/>
          <w:color w:val="000000" w:themeColor="text1"/>
          <w:sz w:val="24"/>
          <w:szCs w:val="24"/>
        </w:rPr>
        <w:t>る</w:t>
      </w:r>
      <w:r w:rsidRPr="00A5441D">
        <w:rPr>
          <w:rFonts w:hint="eastAsia"/>
          <w:color w:val="000000" w:themeColor="text1"/>
          <w:sz w:val="24"/>
          <w:szCs w:val="24"/>
        </w:rPr>
        <w:t>こと。</w:t>
      </w:r>
    </w:p>
    <w:p w:rsidR="0004577A" w:rsidRPr="00A5441D" w:rsidRDefault="0004577A" w:rsidP="0004577A">
      <w:pPr>
        <w:tabs>
          <w:tab w:val="left" w:pos="2145"/>
        </w:tabs>
        <w:spacing w:line="276" w:lineRule="auto"/>
        <w:jc w:val="left"/>
        <w:rPr>
          <w:color w:val="000000" w:themeColor="text1"/>
          <w:sz w:val="24"/>
          <w:szCs w:val="24"/>
        </w:rPr>
      </w:pPr>
      <w:r w:rsidRPr="00A5441D">
        <w:rPr>
          <w:rFonts w:hint="eastAsia"/>
          <w:color w:val="000000" w:themeColor="text1"/>
          <w:sz w:val="24"/>
          <w:szCs w:val="24"/>
        </w:rPr>
        <w:t>２　生業として土地及び建築物の売買、媒介及びあっせん等を行う者でないこと。</w:t>
      </w:r>
    </w:p>
    <w:p w:rsidR="0004577A" w:rsidRPr="00A5441D" w:rsidRDefault="0004577A" w:rsidP="0004577A">
      <w:pPr>
        <w:tabs>
          <w:tab w:val="left" w:pos="2145"/>
        </w:tabs>
        <w:spacing w:line="276" w:lineRule="auto"/>
        <w:ind w:left="240" w:hangingChars="100" w:hanging="240"/>
        <w:jc w:val="left"/>
        <w:rPr>
          <w:color w:val="000000" w:themeColor="text1"/>
          <w:sz w:val="24"/>
          <w:szCs w:val="24"/>
        </w:rPr>
      </w:pPr>
      <w:r w:rsidRPr="00A5441D">
        <w:rPr>
          <w:rFonts w:hint="eastAsia"/>
          <w:color w:val="000000" w:themeColor="text1"/>
          <w:sz w:val="24"/>
          <w:szCs w:val="24"/>
        </w:rPr>
        <w:t>３　高萩市物件紹介バンクに登録されている空き物件の転売又は転貸等を目的とする者でないこと。</w:t>
      </w:r>
    </w:p>
    <w:p w:rsidR="0004577A" w:rsidRPr="00A5441D" w:rsidRDefault="0004577A" w:rsidP="0004577A">
      <w:pPr>
        <w:tabs>
          <w:tab w:val="left" w:pos="2145"/>
        </w:tabs>
        <w:spacing w:line="276" w:lineRule="auto"/>
        <w:ind w:left="240" w:hangingChars="100" w:hanging="240"/>
        <w:jc w:val="left"/>
        <w:rPr>
          <w:color w:val="000000" w:themeColor="text1"/>
          <w:sz w:val="24"/>
          <w:szCs w:val="24"/>
        </w:rPr>
      </w:pPr>
      <w:r w:rsidRPr="00A5441D">
        <w:rPr>
          <w:rFonts w:hint="eastAsia"/>
          <w:color w:val="000000" w:themeColor="text1"/>
          <w:sz w:val="24"/>
          <w:szCs w:val="24"/>
        </w:rPr>
        <w:t>４　風俗営業等の規制及び業務の適正化等に関する法律（昭和２３年法律第１２２号）に規定する風俗営業等の店舗及び事務所の設置を目的とする者でないこと。</w:t>
      </w:r>
    </w:p>
    <w:p w:rsidR="006E1FAF" w:rsidRPr="00A5441D" w:rsidRDefault="0004577A" w:rsidP="0004577A">
      <w:pPr>
        <w:tabs>
          <w:tab w:val="left" w:pos="2145"/>
        </w:tabs>
        <w:spacing w:line="276" w:lineRule="auto"/>
        <w:ind w:left="240" w:hangingChars="100" w:hanging="240"/>
        <w:jc w:val="left"/>
        <w:rPr>
          <w:color w:val="000000" w:themeColor="text1"/>
          <w:sz w:val="24"/>
          <w:szCs w:val="24"/>
        </w:rPr>
      </w:pPr>
      <w:r w:rsidRPr="00A5441D">
        <w:rPr>
          <w:rFonts w:hint="eastAsia"/>
          <w:color w:val="000000" w:themeColor="text1"/>
          <w:sz w:val="24"/>
          <w:szCs w:val="24"/>
        </w:rPr>
        <w:t>５</w:t>
      </w:r>
      <w:r w:rsidR="006E1FAF" w:rsidRPr="00A5441D">
        <w:rPr>
          <w:rFonts w:hint="eastAsia"/>
          <w:color w:val="000000" w:themeColor="text1"/>
          <w:sz w:val="24"/>
          <w:szCs w:val="24"/>
        </w:rPr>
        <w:t xml:space="preserve">　</w:t>
      </w:r>
      <w:r w:rsidR="003E5F2F" w:rsidRPr="00A5441D">
        <w:rPr>
          <w:rFonts w:hint="eastAsia"/>
          <w:color w:val="000000" w:themeColor="text1"/>
          <w:sz w:val="24"/>
          <w:szCs w:val="24"/>
        </w:rPr>
        <w:t>暴力団員による不当な行為の防止等に関する法律（平成３年法律第７７号）に規定する組織に属する者でないこと及びそれらに準ずる暴力的不法行為を行う又は行う恐れのあ</w:t>
      </w:r>
      <w:r w:rsidR="00A2664E" w:rsidRPr="00A5441D">
        <w:rPr>
          <w:rFonts w:hint="eastAsia"/>
          <w:color w:val="000000" w:themeColor="text1"/>
          <w:sz w:val="24"/>
          <w:szCs w:val="24"/>
        </w:rPr>
        <w:t>る組織の構成員でないこと。</w:t>
      </w:r>
    </w:p>
    <w:p w:rsidR="0004577A" w:rsidRPr="00A5441D" w:rsidRDefault="0004577A" w:rsidP="0004577A">
      <w:pPr>
        <w:tabs>
          <w:tab w:val="left" w:pos="2145"/>
        </w:tabs>
        <w:spacing w:line="276" w:lineRule="auto"/>
        <w:ind w:left="240" w:hangingChars="100" w:hanging="240"/>
        <w:jc w:val="left"/>
        <w:rPr>
          <w:color w:val="000000" w:themeColor="text1"/>
          <w:sz w:val="24"/>
          <w:szCs w:val="24"/>
        </w:rPr>
      </w:pPr>
      <w:r w:rsidRPr="00A5441D">
        <w:rPr>
          <w:rFonts w:hint="eastAsia"/>
          <w:color w:val="000000" w:themeColor="text1"/>
          <w:sz w:val="24"/>
          <w:szCs w:val="24"/>
        </w:rPr>
        <w:t>６　公序良俗に反する生活又は活動を行わないこと。</w:t>
      </w:r>
    </w:p>
    <w:p w:rsidR="0004577A" w:rsidRPr="00A5441D" w:rsidRDefault="0004577A" w:rsidP="0004577A">
      <w:pPr>
        <w:tabs>
          <w:tab w:val="left" w:pos="2145"/>
        </w:tabs>
        <w:spacing w:line="276" w:lineRule="auto"/>
        <w:ind w:left="240" w:hangingChars="100" w:hanging="240"/>
        <w:jc w:val="left"/>
        <w:rPr>
          <w:color w:val="000000" w:themeColor="text1"/>
          <w:sz w:val="24"/>
          <w:szCs w:val="24"/>
        </w:rPr>
      </w:pPr>
      <w:r w:rsidRPr="00A5441D">
        <w:rPr>
          <w:rFonts w:hint="eastAsia"/>
          <w:color w:val="000000" w:themeColor="text1"/>
          <w:sz w:val="24"/>
          <w:szCs w:val="24"/>
        </w:rPr>
        <w:t>７　政治性及び宗教性のある事業を行う団体に属する者でないこと。</w:t>
      </w:r>
    </w:p>
    <w:p w:rsidR="00CD1AB0" w:rsidRPr="00A5441D" w:rsidRDefault="0004577A" w:rsidP="0004577A">
      <w:pPr>
        <w:spacing w:line="276" w:lineRule="auto"/>
        <w:ind w:left="240" w:hangingChars="100" w:hanging="240"/>
        <w:jc w:val="left"/>
        <w:rPr>
          <w:color w:val="000000" w:themeColor="text1"/>
          <w:sz w:val="24"/>
          <w:szCs w:val="24"/>
        </w:rPr>
      </w:pPr>
      <w:r w:rsidRPr="00A5441D">
        <w:rPr>
          <w:rFonts w:hint="eastAsia"/>
          <w:color w:val="000000" w:themeColor="text1"/>
          <w:sz w:val="24"/>
          <w:szCs w:val="24"/>
        </w:rPr>
        <w:t>８</w:t>
      </w:r>
      <w:r w:rsidR="00453EE1" w:rsidRPr="00A5441D">
        <w:rPr>
          <w:rFonts w:hint="eastAsia"/>
          <w:color w:val="000000" w:themeColor="text1"/>
          <w:sz w:val="24"/>
          <w:szCs w:val="24"/>
        </w:rPr>
        <w:t xml:space="preserve">　</w:t>
      </w:r>
      <w:r w:rsidR="00AA46FB" w:rsidRPr="00A5441D">
        <w:rPr>
          <w:rFonts w:hint="eastAsia"/>
          <w:color w:val="000000" w:themeColor="text1"/>
          <w:sz w:val="24"/>
          <w:szCs w:val="24"/>
        </w:rPr>
        <w:t>高萩市物件紹介</w:t>
      </w:r>
      <w:r w:rsidR="009E5D75" w:rsidRPr="00A5441D">
        <w:rPr>
          <w:rFonts w:hint="eastAsia"/>
          <w:color w:val="000000" w:themeColor="text1"/>
          <w:sz w:val="24"/>
          <w:szCs w:val="24"/>
        </w:rPr>
        <w:t>バンクの利用を通じて得られた情報について</w:t>
      </w:r>
      <w:r w:rsidR="006E1FAF" w:rsidRPr="00A5441D">
        <w:rPr>
          <w:rFonts w:hint="eastAsia"/>
          <w:color w:val="000000" w:themeColor="text1"/>
          <w:sz w:val="24"/>
          <w:szCs w:val="24"/>
        </w:rPr>
        <w:t>、</w:t>
      </w:r>
      <w:r w:rsidR="009E5D75" w:rsidRPr="00A5441D">
        <w:rPr>
          <w:rFonts w:hint="eastAsia"/>
          <w:color w:val="000000" w:themeColor="text1"/>
          <w:sz w:val="24"/>
          <w:szCs w:val="24"/>
        </w:rPr>
        <w:t>私自身が利用目的に従って利用し</w:t>
      </w:r>
      <w:r w:rsidR="006E1FAF" w:rsidRPr="00A5441D">
        <w:rPr>
          <w:rFonts w:hint="eastAsia"/>
          <w:color w:val="000000" w:themeColor="text1"/>
          <w:sz w:val="24"/>
          <w:szCs w:val="24"/>
        </w:rPr>
        <w:t>、</w:t>
      </w:r>
      <w:r w:rsidR="009E5D75" w:rsidRPr="00A5441D">
        <w:rPr>
          <w:rFonts w:hint="eastAsia"/>
          <w:color w:val="000000" w:themeColor="text1"/>
          <w:sz w:val="24"/>
          <w:szCs w:val="24"/>
        </w:rPr>
        <w:t>決して他の目的には利用しないこと。</w:t>
      </w:r>
    </w:p>
    <w:p w:rsidR="00B71625" w:rsidRPr="00A5441D" w:rsidRDefault="0004577A" w:rsidP="0004577A">
      <w:pPr>
        <w:spacing w:line="276" w:lineRule="auto"/>
        <w:ind w:left="240" w:hangingChars="100" w:hanging="240"/>
        <w:jc w:val="left"/>
        <w:rPr>
          <w:color w:val="000000" w:themeColor="text1"/>
          <w:sz w:val="24"/>
          <w:szCs w:val="24"/>
        </w:rPr>
      </w:pPr>
      <w:r w:rsidRPr="00A5441D">
        <w:rPr>
          <w:rFonts w:hint="eastAsia"/>
          <w:color w:val="000000" w:themeColor="text1"/>
          <w:sz w:val="24"/>
          <w:szCs w:val="24"/>
        </w:rPr>
        <w:t>９</w:t>
      </w:r>
      <w:r w:rsidR="00AA46FB" w:rsidRPr="00A5441D">
        <w:rPr>
          <w:rFonts w:hint="eastAsia"/>
          <w:color w:val="000000" w:themeColor="text1"/>
          <w:sz w:val="24"/>
          <w:szCs w:val="24"/>
        </w:rPr>
        <w:t xml:space="preserve">　</w:t>
      </w:r>
      <w:r w:rsidR="003E5F2F" w:rsidRPr="00A5441D">
        <w:rPr>
          <w:rFonts w:hint="eastAsia"/>
          <w:color w:val="000000" w:themeColor="text1"/>
          <w:sz w:val="24"/>
          <w:szCs w:val="24"/>
        </w:rPr>
        <w:t>高萩市物件紹介バンクに登録されている空き物件の交渉及び売買又は賃貸</w:t>
      </w:r>
      <w:r w:rsidR="00353432" w:rsidRPr="00A5441D">
        <w:rPr>
          <w:rFonts w:hint="eastAsia"/>
          <w:color w:val="000000" w:themeColor="text1"/>
          <w:sz w:val="24"/>
          <w:szCs w:val="24"/>
        </w:rPr>
        <w:t>借の契約に関する一切の紛争等については、空き物件登録者、利用希望</w:t>
      </w:r>
      <w:r w:rsidR="003E5F2F" w:rsidRPr="00A5441D">
        <w:rPr>
          <w:rFonts w:hint="eastAsia"/>
          <w:color w:val="000000" w:themeColor="text1"/>
          <w:sz w:val="24"/>
          <w:szCs w:val="24"/>
        </w:rPr>
        <w:t>者及び媒介業者又は宅建協会の間で解決すること。</w:t>
      </w:r>
    </w:p>
    <w:p w:rsidR="00206466" w:rsidRPr="00A5441D" w:rsidRDefault="00353432" w:rsidP="0004577A">
      <w:pPr>
        <w:spacing w:line="276" w:lineRule="auto"/>
        <w:ind w:left="240" w:hangingChars="100" w:hanging="240"/>
        <w:jc w:val="left"/>
        <w:rPr>
          <w:color w:val="000000" w:themeColor="text1"/>
          <w:sz w:val="24"/>
          <w:szCs w:val="24"/>
        </w:rPr>
      </w:pPr>
      <w:r w:rsidRPr="00A5441D">
        <w:rPr>
          <w:rFonts w:hint="eastAsia"/>
          <w:color w:val="000000" w:themeColor="text1"/>
          <w:sz w:val="24"/>
          <w:szCs w:val="24"/>
        </w:rPr>
        <w:t>１０　高萩市物件紹介バンクへの交渉</w:t>
      </w:r>
      <w:r w:rsidR="0004577A" w:rsidRPr="00A5441D">
        <w:rPr>
          <w:rFonts w:hint="eastAsia"/>
          <w:color w:val="000000" w:themeColor="text1"/>
          <w:sz w:val="24"/>
          <w:szCs w:val="24"/>
        </w:rPr>
        <w:t>申込み以降の手続き等は、高萩市物件紹介バンク制度実施要綱の規定によること。</w:t>
      </w:r>
    </w:p>
    <w:p w:rsidR="00E4290D" w:rsidRPr="00A5441D" w:rsidRDefault="00E4290D" w:rsidP="0004577A">
      <w:pPr>
        <w:spacing w:line="276" w:lineRule="auto"/>
        <w:jc w:val="left"/>
        <w:rPr>
          <w:color w:val="000000" w:themeColor="text1"/>
          <w:sz w:val="24"/>
          <w:szCs w:val="24"/>
        </w:rPr>
      </w:pPr>
    </w:p>
    <w:p w:rsidR="00526180" w:rsidRPr="00A5441D" w:rsidRDefault="00131555" w:rsidP="0004577A">
      <w:pPr>
        <w:spacing w:line="276" w:lineRule="auto"/>
        <w:ind w:firstLineChars="300" w:firstLine="720"/>
        <w:jc w:val="left"/>
        <w:rPr>
          <w:color w:val="000000" w:themeColor="text1"/>
          <w:sz w:val="24"/>
          <w:szCs w:val="24"/>
        </w:rPr>
      </w:pPr>
      <w:r w:rsidRPr="00A5441D">
        <w:rPr>
          <w:rFonts w:hint="eastAsia"/>
          <w:color w:val="000000" w:themeColor="text1"/>
          <w:sz w:val="24"/>
          <w:szCs w:val="24"/>
        </w:rPr>
        <w:t xml:space="preserve">　　　年　　　月　　　日</w:t>
      </w:r>
    </w:p>
    <w:p w:rsidR="00B71625" w:rsidRPr="006D45DD" w:rsidRDefault="00B71625" w:rsidP="0004577A">
      <w:pPr>
        <w:spacing w:line="276" w:lineRule="auto"/>
        <w:jc w:val="left"/>
        <w:rPr>
          <w:color w:val="000000" w:themeColor="text1"/>
          <w:sz w:val="24"/>
          <w:szCs w:val="24"/>
        </w:rPr>
      </w:pPr>
    </w:p>
    <w:p w:rsidR="00E4290D" w:rsidRPr="006D45DD" w:rsidRDefault="00185E00" w:rsidP="0004577A">
      <w:pPr>
        <w:tabs>
          <w:tab w:val="left" w:pos="9184"/>
          <w:tab w:val="left" w:pos="9214"/>
        </w:tabs>
        <w:wordWrap w:val="0"/>
        <w:spacing w:line="276" w:lineRule="auto"/>
        <w:ind w:right="-29"/>
        <w:jc w:val="right"/>
        <w:rPr>
          <w:color w:val="000000" w:themeColor="text1"/>
          <w:sz w:val="24"/>
          <w:szCs w:val="24"/>
        </w:rPr>
      </w:pPr>
      <w:r w:rsidRPr="006D45DD">
        <w:rPr>
          <w:rFonts w:hint="eastAsia"/>
          <w:color w:val="000000" w:themeColor="text1"/>
          <w:sz w:val="24"/>
          <w:szCs w:val="24"/>
        </w:rPr>
        <w:t>住所</w:t>
      </w:r>
      <w:r w:rsidR="0004577A" w:rsidRPr="006D45DD">
        <w:rPr>
          <w:rFonts w:hint="eastAsia"/>
          <w:color w:val="000000" w:themeColor="text1"/>
          <w:sz w:val="24"/>
          <w:szCs w:val="24"/>
        </w:rPr>
        <w:t xml:space="preserve">　　　　　　　　　　　　　　　　　　</w:t>
      </w:r>
    </w:p>
    <w:p w:rsidR="003E5F2F" w:rsidRPr="006D45DD" w:rsidRDefault="003E5F2F" w:rsidP="0004577A">
      <w:pPr>
        <w:spacing w:line="276" w:lineRule="auto"/>
        <w:ind w:right="-30"/>
        <w:jc w:val="right"/>
        <w:rPr>
          <w:color w:val="000000" w:themeColor="text1"/>
          <w:sz w:val="24"/>
          <w:szCs w:val="24"/>
        </w:rPr>
      </w:pPr>
    </w:p>
    <w:p w:rsidR="00CD1AB0" w:rsidRPr="006D45DD" w:rsidRDefault="00526180" w:rsidP="0004577A">
      <w:pPr>
        <w:spacing w:line="276" w:lineRule="auto"/>
        <w:ind w:right="-30" w:firstLineChars="1700" w:firstLine="4080"/>
        <w:jc w:val="right"/>
        <w:rPr>
          <w:color w:val="000000" w:themeColor="text1"/>
          <w:sz w:val="24"/>
          <w:szCs w:val="24"/>
        </w:rPr>
      </w:pPr>
      <w:r w:rsidRPr="006D45DD">
        <w:rPr>
          <w:rFonts w:hint="eastAsia"/>
          <w:color w:val="000000" w:themeColor="text1"/>
          <w:sz w:val="24"/>
          <w:szCs w:val="24"/>
        </w:rPr>
        <w:t>氏名</w:t>
      </w:r>
      <w:r w:rsidR="00CD1AB0" w:rsidRPr="006D45DD">
        <w:rPr>
          <w:rFonts w:hint="eastAsia"/>
          <w:color w:val="000000" w:themeColor="text1"/>
          <w:sz w:val="24"/>
          <w:szCs w:val="24"/>
        </w:rPr>
        <w:t xml:space="preserve">（署名）　　　　</w:t>
      </w:r>
      <w:r w:rsidRPr="006D45DD">
        <w:rPr>
          <w:rFonts w:hint="eastAsia"/>
          <w:color w:val="000000" w:themeColor="text1"/>
          <w:sz w:val="24"/>
          <w:szCs w:val="24"/>
        </w:rPr>
        <w:t xml:space="preserve">　　　　　</w:t>
      </w:r>
      <w:r w:rsidR="00185E00" w:rsidRPr="006D45DD">
        <w:rPr>
          <w:rFonts w:hint="eastAsia"/>
          <w:color w:val="000000" w:themeColor="text1"/>
          <w:sz w:val="24"/>
          <w:szCs w:val="24"/>
        </w:rPr>
        <w:t xml:space="preserve">　　　</w:t>
      </w:r>
      <w:r w:rsidR="00E4290D" w:rsidRPr="006D45DD">
        <w:rPr>
          <w:rFonts w:hint="eastAsia"/>
          <w:color w:val="000000" w:themeColor="text1"/>
          <w:sz w:val="24"/>
          <w:szCs w:val="24"/>
        </w:rPr>
        <w:t xml:space="preserve">　</w:t>
      </w:r>
      <w:r w:rsidR="00F31F2A" w:rsidRPr="006D45DD">
        <w:rPr>
          <w:color w:val="000000" w:themeColor="text1"/>
          <w:sz w:val="24"/>
          <w:szCs w:val="24"/>
        </w:rPr>
        <w:fldChar w:fldCharType="begin"/>
      </w:r>
      <w:r w:rsidR="00F31F2A" w:rsidRPr="006D45DD">
        <w:rPr>
          <w:color w:val="000000" w:themeColor="text1"/>
          <w:sz w:val="24"/>
          <w:szCs w:val="24"/>
        </w:rPr>
        <w:instrText xml:space="preserve"> eq \o\ac(</w:instrText>
      </w:r>
      <w:r w:rsidR="00F31F2A" w:rsidRPr="006D45DD">
        <w:rPr>
          <w:rFonts w:hint="eastAsia"/>
          <w:color w:val="000000" w:themeColor="text1"/>
          <w:sz w:val="24"/>
          <w:szCs w:val="24"/>
        </w:rPr>
        <w:instrText>○</w:instrText>
      </w:r>
      <w:r w:rsidR="00F31F2A" w:rsidRPr="006D45DD">
        <w:rPr>
          <w:color w:val="000000" w:themeColor="text1"/>
          <w:sz w:val="24"/>
          <w:szCs w:val="24"/>
        </w:rPr>
        <w:instrText>,</w:instrText>
      </w:r>
      <w:r w:rsidR="00F31F2A" w:rsidRPr="006D45DD">
        <w:rPr>
          <w:rFonts w:ascii="ＭＳ 明朝" w:hint="eastAsia"/>
          <w:color w:val="000000" w:themeColor="text1"/>
          <w:position w:val="2"/>
          <w:sz w:val="16"/>
          <w:szCs w:val="24"/>
        </w:rPr>
        <w:instrText>印</w:instrText>
      </w:r>
      <w:r w:rsidR="00F31F2A" w:rsidRPr="006D45DD">
        <w:rPr>
          <w:color w:val="000000" w:themeColor="text1"/>
          <w:sz w:val="24"/>
          <w:szCs w:val="24"/>
        </w:rPr>
        <w:instrText>)</w:instrText>
      </w:r>
      <w:r w:rsidR="00F31F2A" w:rsidRPr="006D45DD">
        <w:rPr>
          <w:color w:val="000000" w:themeColor="text1"/>
          <w:sz w:val="24"/>
          <w:szCs w:val="24"/>
        </w:rPr>
        <w:fldChar w:fldCharType="end"/>
      </w:r>
    </w:p>
    <w:p w:rsidR="00E4290D" w:rsidRPr="006D45DD" w:rsidRDefault="00E4290D" w:rsidP="0004577A">
      <w:pPr>
        <w:spacing w:line="276" w:lineRule="auto"/>
        <w:ind w:right="-30"/>
        <w:rPr>
          <w:color w:val="000000" w:themeColor="text1"/>
          <w:sz w:val="24"/>
          <w:szCs w:val="24"/>
        </w:rPr>
      </w:pPr>
    </w:p>
    <w:p w:rsidR="00206466" w:rsidRPr="006D45DD" w:rsidRDefault="00AA46FB" w:rsidP="0004577A">
      <w:pPr>
        <w:spacing w:line="276" w:lineRule="auto"/>
        <w:ind w:firstLineChars="400" w:firstLine="960"/>
        <w:jc w:val="left"/>
        <w:rPr>
          <w:color w:val="000000" w:themeColor="text1"/>
          <w:sz w:val="24"/>
          <w:szCs w:val="24"/>
        </w:rPr>
      </w:pPr>
      <w:r w:rsidRPr="006D45DD">
        <w:rPr>
          <w:rFonts w:hint="eastAsia"/>
          <w:color w:val="000000" w:themeColor="text1"/>
          <w:sz w:val="24"/>
          <w:szCs w:val="24"/>
        </w:rPr>
        <w:t>高萩</w:t>
      </w:r>
      <w:r w:rsidR="00C25A22" w:rsidRPr="006D45DD">
        <w:rPr>
          <w:rFonts w:hint="eastAsia"/>
          <w:color w:val="000000" w:themeColor="text1"/>
          <w:sz w:val="24"/>
          <w:szCs w:val="24"/>
        </w:rPr>
        <w:t>市</w:t>
      </w:r>
      <w:r w:rsidR="003254D2" w:rsidRPr="006D45DD">
        <w:rPr>
          <w:rFonts w:hint="eastAsia"/>
          <w:color w:val="000000" w:themeColor="text1"/>
          <w:sz w:val="24"/>
          <w:szCs w:val="24"/>
        </w:rPr>
        <w:t xml:space="preserve">長　</w:t>
      </w:r>
      <w:r w:rsidR="0071414E" w:rsidRPr="006D45DD">
        <w:rPr>
          <w:rFonts w:hint="eastAsia"/>
          <w:color w:val="000000" w:themeColor="text1"/>
          <w:sz w:val="24"/>
          <w:szCs w:val="24"/>
        </w:rPr>
        <w:t>宛て</w:t>
      </w:r>
    </w:p>
    <w:p w:rsidR="0004577A" w:rsidRPr="006D45DD" w:rsidRDefault="0004577A" w:rsidP="0004577A">
      <w:pPr>
        <w:spacing w:line="276" w:lineRule="auto"/>
        <w:jc w:val="left"/>
        <w:rPr>
          <w:color w:val="000000" w:themeColor="text1"/>
          <w:sz w:val="24"/>
          <w:szCs w:val="24"/>
        </w:rPr>
      </w:pPr>
    </w:p>
    <w:sectPr w:rsidR="0004577A" w:rsidRPr="006D45DD" w:rsidSect="0004577A">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66" w:rsidRDefault="002D0466" w:rsidP="0015162E">
      <w:r>
        <w:separator/>
      </w:r>
    </w:p>
  </w:endnote>
  <w:endnote w:type="continuationSeparator" w:id="0">
    <w:p w:rsidR="002D0466" w:rsidRDefault="002D0466" w:rsidP="0015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66" w:rsidRDefault="002D0466" w:rsidP="0015162E">
      <w:r>
        <w:separator/>
      </w:r>
    </w:p>
  </w:footnote>
  <w:footnote w:type="continuationSeparator" w:id="0">
    <w:p w:rsidR="002D0466" w:rsidRDefault="002D0466" w:rsidP="00151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625"/>
    <w:rsid w:val="00014E6E"/>
    <w:rsid w:val="00034D6D"/>
    <w:rsid w:val="0004577A"/>
    <w:rsid w:val="0006008D"/>
    <w:rsid w:val="00067B91"/>
    <w:rsid w:val="0012613A"/>
    <w:rsid w:val="00131555"/>
    <w:rsid w:val="00141F94"/>
    <w:rsid w:val="0015162E"/>
    <w:rsid w:val="001574C9"/>
    <w:rsid w:val="00185E00"/>
    <w:rsid w:val="00206466"/>
    <w:rsid w:val="002357D8"/>
    <w:rsid w:val="002513E4"/>
    <w:rsid w:val="0027311B"/>
    <w:rsid w:val="002D0466"/>
    <w:rsid w:val="002E651B"/>
    <w:rsid w:val="002F0DAA"/>
    <w:rsid w:val="00315A51"/>
    <w:rsid w:val="00316116"/>
    <w:rsid w:val="00321C75"/>
    <w:rsid w:val="003254D2"/>
    <w:rsid w:val="00353432"/>
    <w:rsid w:val="003E5F2F"/>
    <w:rsid w:val="003F383C"/>
    <w:rsid w:val="00411AB6"/>
    <w:rsid w:val="004224C5"/>
    <w:rsid w:val="00451CF5"/>
    <w:rsid w:val="00453EE1"/>
    <w:rsid w:val="00490B9A"/>
    <w:rsid w:val="004B6109"/>
    <w:rsid w:val="00526180"/>
    <w:rsid w:val="00546CF8"/>
    <w:rsid w:val="005604FB"/>
    <w:rsid w:val="00563A1D"/>
    <w:rsid w:val="005B66DB"/>
    <w:rsid w:val="00611C81"/>
    <w:rsid w:val="00622F14"/>
    <w:rsid w:val="00660092"/>
    <w:rsid w:val="006832FC"/>
    <w:rsid w:val="006926EE"/>
    <w:rsid w:val="006A2603"/>
    <w:rsid w:val="006D02AC"/>
    <w:rsid w:val="006D45DD"/>
    <w:rsid w:val="006E1FAF"/>
    <w:rsid w:val="006F3A2B"/>
    <w:rsid w:val="0071414E"/>
    <w:rsid w:val="00731C02"/>
    <w:rsid w:val="00743394"/>
    <w:rsid w:val="00756F1E"/>
    <w:rsid w:val="007A4B9E"/>
    <w:rsid w:val="007B0051"/>
    <w:rsid w:val="008161AD"/>
    <w:rsid w:val="008179AF"/>
    <w:rsid w:val="00837DAC"/>
    <w:rsid w:val="008714BD"/>
    <w:rsid w:val="008827B9"/>
    <w:rsid w:val="008A4C96"/>
    <w:rsid w:val="008B067B"/>
    <w:rsid w:val="008B0A54"/>
    <w:rsid w:val="008F0B43"/>
    <w:rsid w:val="00902E48"/>
    <w:rsid w:val="009455E2"/>
    <w:rsid w:val="00955462"/>
    <w:rsid w:val="009948DA"/>
    <w:rsid w:val="009A286B"/>
    <w:rsid w:val="009E5D75"/>
    <w:rsid w:val="009E6CCD"/>
    <w:rsid w:val="00A223C0"/>
    <w:rsid w:val="00A2664E"/>
    <w:rsid w:val="00A5441D"/>
    <w:rsid w:val="00A90C0C"/>
    <w:rsid w:val="00AA42C6"/>
    <w:rsid w:val="00AA46FB"/>
    <w:rsid w:val="00B05CB1"/>
    <w:rsid w:val="00B36031"/>
    <w:rsid w:val="00B56F67"/>
    <w:rsid w:val="00B71625"/>
    <w:rsid w:val="00B95B1A"/>
    <w:rsid w:val="00BC28CC"/>
    <w:rsid w:val="00BD41EE"/>
    <w:rsid w:val="00BE2375"/>
    <w:rsid w:val="00C014B1"/>
    <w:rsid w:val="00C25A22"/>
    <w:rsid w:val="00C33298"/>
    <w:rsid w:val="00C33D9D"/>
    <w:rsid w:val="00C33E8C"/>
    <w:rsid w:val="00C56CBB"/>
    <w:rsid w:val="00C72523"/>
    <w:rsid w:val="00CD1AB0"/>
    <w:rsid w:val="00CF58EA"/>
    <w:rsid w:val="00D007F8"/>
    <w:rsid w:val="00D0682A"/>
    <w:rsid w:val="00D213E2"/>
    <w:rsid w:val="00D631FA"/>
    <w:rsid w:val="00D85873"/>
    <w:rsid w:val="00DA6800"/>
    <w:rsid w:val="00DB41C2"/>
    <w:rsid w:val="00E0326F"/>
    <w:rsid w:val="00E10FF3"/>
    <w:rsid w:val="00E1180F"/>
    <w:rsid w:val="00E31EC8"/>
    <w:rsid w:val="00E4290D"/>
    <w:rsid w:val="00E7570C"/>
    <w:rsid w:val="00E836E1"/>
    <w:rsid w:val="00E85180"/>
    <w:rsid w:val="00F23476"/>
    <w:rsid w:val="00F31F2A"/>
    <w:rsid w:val="00F44856"/>
    <w:rsid w:val="00F476B4"/>
    <w:rsid w:val="00FC2F3C"/>
    <w:rsid w:val="00FE02CE"/>
    <w:rsid w:val="00FE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FA7B87-1B1C-489F-9BDB-AE3C1D4C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1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62E"/>
    <w:pPr>
      <w:tabs>
        <w:tab w:val="center" w:pos="4252"/>
        <w:tab w:val="right" w:pos="8504"/>
      </w:tabs>
      <w:snapToGrid w:val="0"/>
    </w:pPr>
  </w:style>
  <w:style w:type="character" w:customStyle="1" w:styleId="a4">
    <w:name w:val="ヘッダー (文字)"/>
    <w:basedOn w:val="a0"/>
    <w:link w:val="a3"/>
    <w:uiPriority w:val="99"/>
    <w:locked/>
    <w:rsid w:val="0015162E"/>
    <w:rPr>
      <w:rFonts w:cs="Times New Roman"/>
    </w:rPr>
  </w:style>
  <w:style w:type="paragraph" w:styleId="a5">
    <w:name w:val="footer"/>
    <w:basedOn w:val="a"/>
    <w:link w:val="a6"/>
    <w:uiPriority w:val="99"/>
    <w:unhideWhenUsed/>
    <w:rsid w:val="0015162E"/>
    <w:pPr>
      <w:tabs>
        <w:tab w:val="center" w:pos="4252"/>
        <w:tab w:val="right" w:pos="8504"/>
      </w:tabs>
      <w:snapToGrid w:val="0"/>
    </w:pPr>
  </w:style>
  <w:style w:type="character" w:customStyle="1" w:styleId="a6">
    <w:name w:val="フッター (文字)"/>
    <w:basedOn w:val="a0"/>
    <w:link w:val="a5"/>
    <w:uiPriority w:val="99"/>
    <w:locked/>
    <w:rsid w:val="001516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高萩市</dc:creator>
  <cp:keywords/>
  <dc:description/>
  <cp:lastModifiedBy>高萩市</cp:lastModifiedBy>
  <cp:revision>2</cp:revision>
  <cp:lastPrinted>2011-01-07T01:28:00Z</cp:lastPrinted>
  <dcterms:created xsi:type="dcterms:W3CDTF">2022-04-26T05:48:00Z</dcterms:created>
  <dcterms:modified xsi:type="dcterms:W3CDTF">2022-04-26T05:48:00Z</dcterms:modified>
</cp:coreProperties>
</file>